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-619" w:leftChars="-295" w:right="160"/>
        <w:jc w:val="left"/>
        <w:rPr>
          <w:rFonts w:cs="Times New Roman" w:asciiTheme="majorEastAsia" w:hAnsiTheme="majorEastAsia" w:eastAsiaTheme="majorEastAsia"/>
          <w:sz w:val="44"/>
          <w:szCs w:val="44"/>
        </w:rPr>
      </w:pPr>
      <w:r>
        <w:rPr>
          <w:rFonts w:hint="eastAsia" w:ascii="黑体" w:hAnsi="黑体" w:eastAsia="黑体" w:cs="黑体"/>
          <w:sz w:val="28"/>
          <w:szCs w:val="28"/>
        </w:rPr>
        <w:t>附件1</w:t>
      </w:r>
    </w:p>
    <w:p>
      <w:pPr>
        <w:jc w:val="center"/>
        <w:rPr>
          <w:rFonts w:cs="Times New Roman" w:asciiTheme="majorEastAsia" w:hAnsiTheme="majorEastAsia" w:eastAsiaTheme="majorEastAsia"/>
          <w:sz w:val="28"/>
          <w:szCs w:val="28"/>
        </w:rPr>
      </w:pPr>
      <w:r>
        <w:rPr>
          <w:rFonts w:cs="Times New Roman" w:asciiTheme="majorEastAsia" w:hAnsiTheme="majorEastAsia" w:eastAsiaTheme="majorEastAsia"/>
          <w:sz w:val="44"/>
          <w:szCs w:val="44"/>
        </w:rPr>
        <w:t>高校毕业生专业转换培训</w:t>
      </w:r>
      <w:r>
        <w:rPr>
          <w:rFonts w:hint="eastAsia" w:cs="Times New Roman" w:asciiTheme="majorEastAsia" w:hAnsiTheme="majorEastAsia" w:eastAsiaTheme="majorEastAsia"/>
          <w:sz w:val="44"/>
          <w:szCs w:val="44"/>
        </w:rPr>
        <w:t>参考目录</w:t>
      </w:r>
    </w:p>
    <w:tbl>
      <w:tblPr>
        <w:tblStyle w:val="6"/>
        <w:tblpPr w:leftFromText="180" w:rightFromText="180" w:vertAnchor="text" w:horzAnchor="page" w:tblpXSpec="center" w:tblpY="299"/>
        <w:tblOverlap w:val="never"/>
        <w:tblW w:w="81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8"/>
        <w:gridCol w:w="3086"/>
        <w:gridCol w:w="3118"/>
        <w:gridCol w:w="12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708" w:type="dxa"/>
            <w:vAlign w:val="center"/>
          </w:tcPr>
          <w:p>
            <w:pPr>
              <w:jc w:val="center"/>
              <w:rPr>
                <w:rFonts w:cs="Times New Roman" w:asciiTheme="majorEastAsia" w:hAnsiTheme="majorEastAsia" w:eastAsiaTheme="majorEastAsia"/>
                <w:kern w:val="0"/>
                <w:sz w:val="24"/>
                <w:szCs w:val="24"/>
              </w:rPr>
            </w:pPr>
            <w:r>
              <w:rPr>
                <w:rFonts w:cs="Times New Roman" w:asciiTheme="majorEastAsia" w:hAnsiTheme="majorEastAsia" w:eastAsiaTheme="majorEastAsia"/>
                <w:kern w:val="0"/>
                <w:sz w:val="24"/>
                <w:szCs w:val="24"/>
              </w:rPr>
              <w:t>序号</w:t>
            </w:r>
          </w:p>
        </w:tc>
        <w:tc>
          <w:tcPr>
            <w:tcW w:w="3086" w:type="dxa"/>
            <w:vAlign w:val="center"/>
          </w:tcPr>
          <w:p>
            <w:pPr>
              <w:jc w:val="center"/>
              <w:rPr>
                <w:rFonts w:cs="Times New Roman" w:asciiTheme="majorEastAsia" w:hAnsiTheme="majorEastAsia" w:eastAsiaTheme="majorEastAsia"/>
                <w:kern w:val="0"/>
                <w:sz w:val="24"/>
                <w:szCs w:val="24"/>
              </w:rPr>
            </w:pPr>
            <w:r>
              <w:rPr>
                <w:rFonts w:cs="Times New Roman" w:asciiTheme="majorEastAsia" w:hAnsiTheme="majorEastAsia" w:eastAsiaTheme="majorEastAsia"/>
                <w:kern w:val="0"/>
                <w:sz w:val="24"/>
                <w:szCs w:val="24"/>
              </w:rPr>
              <w:t>专业名称</w:t>
            </w:r>
          </w:p>
        </w:tc>
        <w:tc>
          <w:tcPr>
            <w:tcW w:w="3118" w:type="dxa"/>
            <w:vAlign w:val="center"/>
          </w:tcPr>
          <w:p>
            <w:pPr>
              <w:jc w:val="center"/>
              <w:rPr>
                <w:rFonts w:cs="Times New Roman" w:asciiTheme="majorEastAsia" w:hAnsiTheme="majorEastAsia" w:eastAsiaTheme="majorEastAsia"/>
                <w:kern w:val="0"/>
                <w:sz w:val="24"/>
                <w:szCs w:val="24"/>
              </w:rPr>
            </w:pPr>
            <w:r>
              <w:rPr>
                <w:rFonts w:cs="Times New Roman" w:asciiTheme="majorEastAsia" w:hAnsiTheme="majorEastAsia" w:eastAsiaTheme="majorEastAsia"/>
                <w:kern w:val="0"/>
                <w:sz w:val="24"/>
                <w:szCs w:val="24"/>
              </w:rPr>
              <w:t>考核项目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cs="Times New Roman" w:asciiTheme="majorEastAsia" w:hAnsiTheme="majorEastAsia" w:eastAsiaTheme="majorEastAsia"/>
                <w:kern w:val="0"/>
                <w:sz w:val="24"/>
                <w:szCs w:val="24"/>
              </w:rPr>
            </w:pPr>
            <w:r>
              <w:rPr>
                <w:rFonts w:cs="Times New Roman" w:asciiTheme="majorEastAsia" w:hAnsiTheme="majorEastAsia" w:eastAsiaTheme="majorEastAsia"/>
                <w:kern w:val="0"/>
                <w:sz w:val="24"/>
                <w:szCs w:val="24"/>
              </w:rPr>
              <w:t>培训</w:t>
            </w:r>
            <w:r>
              <w:rPr>
                <w:rFonts w:hint="eastAsia" w:cs="Times New Roman" w:asciiTheme="majorEastAsia" w:hAnsiTheme="majorEastAsia" w:eastAsiaTheme="majorEastAsia"/>
                <w:kern w:val="0"/>
                <w:sz w:val="24"/>
                <w:szCs w:val="24"/>
              </w:rPr>
              <w:t>时长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8" w:hRule="atLeast"/>
        </w:trPr>
        <w:tc>
          <w:tcPr>
            <w:tcW w:w="708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1</w:t>
            </w:r>
          </w:p>
        </w:tc>
        <w:tc>
          <w:tcPr>
            <w:tcW w:w="3086" w:type="dxa"/>
            <w:vAlign w:val="center"/>
          </w:tcPr>
          <w:p>
            <w:pPr>
              <w:jc w:val="lef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工业机器人操作及应用</w:t>
            </w:r>
          </w:p>
        </w:tc>
        <w:tc>
          <w:tcPr>
            <w:tcW w:w="311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kern w:val="0"/>
                <w:sz w:val="24"/>
                <w:szCs w:val="24"/>
              </w:rPr>
              <w:t>1.</w:t>
            </w: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工业机器人示教编程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2.工业机器人系统操作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3.工业机器人系统运维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4个月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8" w:hRule="atLeast"/>
        </w:trPr>
        <w:tc>
          <w:tcPr>
            <w:tcW w:w="708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  <w:highlight w:val="lightGray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2</w:t>
            </w:r>
          </w:p>
        </w:tc>
        <w:tc>
          <w:tcPr>
            <w:tcW w:w="3086" w:type="dxa"/>
            <w:vAlign w:val="center"/>
          </w:tcPr>
          <w:p>
            <w:pPr>
              <w:jc w:val="left"/>
              <w:rPr>
                <w:rFonts w:ascii="仿宋" w:hAnsi="仿宋" w:eastAsia="仿宋" w:cs="Times New Roman"/>
                <w:kern w:val="0"/>
                <w:sz w:val="24"/>
                <w:szCs w:val="24"/>
                <w:highlight w:val="lightGray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无人机应用技术及维修</w:t>
            </w:r>
          </w:p>
        </w:tc>
        <w:tc>
          <w:tcPr>
            <w:tcW w:w="311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1.无人机拍摄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2.无人机驾驶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3.无人机装调检修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4.无人机应急救援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6个月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708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3</w:t>
            </w:r>
          </w:p>
        </w:tc>
        <w:tc>
          <w:tcPr>
            <w:tcW w:w="3086" w:type="dxa"/>
            <w:vAlign w:val="center"/>
          </w:tcPr>
          <w:p>
            <w:pPr>
              <w:jc w:val="lef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大数据开发</w:t>
            </w:r>
          </w:p>
        </w:tc>
        <w:tc>
          <w:tcPr>
            <w:tcW w:w="3118" w:type="dxa"/>
            <w:vAlign w:val="center"/>
          </w:tcPr>
          <w:p>
            <w:pPr>
              <w:jc w:val="lef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大数据建模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4个月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7" w:hRule="atLeast"/>
        </w:trPr>
        <w:tc>
          <w:tcPr>
            <w:tcW w:w="708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4</w:t>
            </w:r>
          </w:p>
        </w:tc>
        <w:tc>
          <w:tcPr>
            <w:tcW w:w="3086" w:type="dxa"/>
            <w:vAlign w:val="center"/>
          </w:tcPr>
          <w:p>
            <w:pPr>
              <w:jc w:val="lef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软件系统操作</w:t>
            </w:r>
          </w:p>
        </w:tc>
        <w:tc>
          <w:tcPr>
            <w:tcW w:w="311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1.JAVA程序开发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2.计算机基础操作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5个月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3" w:hRule="atLeast"/>
        </w:trPr>
        <w:tc>
          <w:tcPr>
            <w:tcW w:w="708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5</w:t>
            </w:r>
          </w:p>
        </w:tc>
        <w:tc>
          <w:tcPr>
            <w:tcW w:w="3086" w:type="dxa"/>
            <w:vAlign w:val="center"/>
          </w:tcPr>
          <w:p>
            <w:pPr>
              <w:jc w:val="lef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数字新媒体</w:t>
            </w:r>
            <w:r>
              <w:rPr>
                <w:rFonts w:hint="eastAsia" w:ascii="仿宋" w:hAnsi="仿宋" w:eastAsia="仿宋" w:cs="Times New Roman"/>
                <w:kern w:val="0"/>
                <w:sz w:val="24"/>
                <w:szCs w:val="24"/>
              </w:rPr>
              <w:t>制作</w:t>
            </w:r>
          </w:p>
        </w:tc>
        <w:tc>
          <w:tcPr>
            <w:tcW w:w="311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1.图形图像处理软件操作（PhotoshopCS）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2.短视频制作</w:t>
            </w:r>
            <w:r>
              <w:rPr>
                <w:rFonts w:hint="eastAsia" w:ascii="仿宋" w:hAnsi="仿宋" w:eastAsia="仿宋" w:cs="Times New Roman"/>
                <w:kern w:val="0"/>
                <w:sz w:val="24"/>
                <w:szCs w:val="24"/>
              </w:rPr>
              <w:t>（动漫制作）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4个月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</w:trPr>
        <w:tc>
          <w:tcPr>
            <w:tcW w:w="708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6</w:t>
            </w:r>
          </w:p>
        </w:tc>
        <w:tc>
          <w:tcPr>
            <w:tcW w:w="3086" w:type="dxa"/>
            <w:vAlign w:val="center"/>
          </w:tcPr>
          <w:p>
            <w:pPr>
              <w:jc w:val="lef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直播电商</w:t>
            </w:r>
          </w:p>
        </w:tc>
        <w:tc>
          <w:tcPr>
            <w:tcW w:w="311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1.网络直播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2.网红营销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3个月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708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7</w:t>
            </w:r>
          </w:p>
        </w:tc>
        <w:tc>
          <w:tcPr>
            <w:tcW w:w="3086" w:type="dxa"/>
            <w:vAlign w:val="center"/>
          </w:tcPr>
          <w:p>
            <w:pPr>
              <w:jc w:val="lef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物联网应用</w:t>
            </w:r>
          </w:p>
        </w:tc>
        <w:tc>
          <w:tcPr>
            <w:tcW w:w="3118" w:type="dxa"/>
            <w:vAlign w:val="center"/>
          </w:tcPr>
          <w:p>
            <w:pPr>
              <w:jc w:val="lef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物联网应用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3个月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0" w:hRule="atLeast"/>
        </w:trPr>
        <w:tc>
          <w:tcPr>
            <w:tcW w:w="708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8</w:t>
            </w:r>
          </w:p>
        </w:tc>
        <w:tc>
          <w:tcPr>
            <w:tcW w:w="3086" w:type="dxa"/>
            <w:vAlign w:val="center"/>
          </w:tcPr>
          <w:p>
            <w:pPr>
              <w:jc w:val="lef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室内装饰设计</w:t>
            </w:r>
          </w:p>
        </w:tc>
        <w:tc>
          <w:tcPr>
            <w:tcW w:w="311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计算机辅助设计软件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（AutoCAD2010建筑设计方向）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4个月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</w:trPr>
        <w:tc>
          <w:tcPr>
            <w:tcW w:w="708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9</w:t>
            </w:r>
          </w:p>
        </w:tc>
        <w:tc>
          <w:tcPr>
            <w:tcW w:w="3086" w:type="dxa"/>
            <w:vAlign w:val="center"/>
          </w:tcPr>
          <w:p>
            <w:pPr>
              <w:jc w:val="lef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5G通信技术应用</w:t>
            </w:r>
          </w:p>
        </w:tc>
        <w:tc>
          <w:tcPr>
            <w:tcW w:w="3118" w:type="dxa"/>
            <w:vAlign w:val="center"/>
          </w:tcPr>
          <w:p>
            <w:pPr>
              <w:jc w:val="lef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无线局域网测试与维护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4个月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</w:trPr>
        <w:tc>
          <w:tcPr>
            <w:tcW w:w="708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10</w:t>
            </w:r>
          </w:p>
        </w:tc>
        <w:tc>
          <w:tcPr>
            <w:tcW w:w="3086" w:type="dxa"/>
            <w:vAlign w:val="center"/>
          </w:tcPr>
          <w:p>
            <w:pPr>
              <w:jc w:val="lef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数控设备应用与检修</w:t>
            </w:r>
          </w:p>
        </w:tc>
        <w:tc>
          <w:tcPr>
            <w:tcW w:w="311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1.机床电气检修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2.机械原料粗加工（数控车床方向）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6个月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</w:trPr>
        <w:tc>
          <w:tcPr>
            <w:tcW w:w="708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11</w:t>
            </w:r>
          </w:p>
        </w:tc>
        <w:tc>
          <w:tcPr>
            <w:tcW w:w="3086" w:type="dxa"/>
            <w:vAlign w:val="center"/>
          </w:tcPr>
          <w:p>
            <w:pPr>
              <w:jc w:val="lef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新能源汽车维护</w:t>
            </w:r>
          </w:p>
        </w:tc>
        <w:tc>
          <w:tcPr>
            <w:tcW w:w="3118" w:type="dxa"/>
            <w:vAlign w:val="center"/>
          </w:tcPr>
          <w:p>
            <w:pPr>
              <w:jc w:val="lef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新能源汽车修理维护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kern w:val="0"/>
                <w:sz w:val="24"/>
                <w:szCs w:val="24"/>
              </w:rPr>
              <w:t>3</w:t>
            </w:r>
            <w:r>
              <w:rPr>
                <w:rFonts w:hint="eastAsia" w:ascii="仿宋" w:hAnsi="仿宋" w:eastAsia="仿宋" w:cs="Times New Roman"/>
                <w:kern w:val="0"/>
                <w:sz w:val="24"/>
                <w:szCs w:val="24"/>
              </w:rPr>
              <w:t>个月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</w:pPr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_GB2312">
    <w:altName w:val="方正楷体_GBK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oto Sans CJK JP Bold">
    <w:panose1 w:val="020B0800000000000000"/>
    <w:charset w:val="86"/>
    <w:family w:val="auto"/>
    <w:pitch w:val="default"/>
    <w:sig w:usb0="30000003" w:usb1="2BDF3C10" w:usb2="00000016" w:usb3="00000000" w:csb0="602E010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606B"/>
    <w:rsid w:val="0029094D"/>
    <w:rsid w:val="0049771D"/>
    <w:rsid w:val="006A2B77"/>
    <w:rsid w:val="006C52A0"/>
    <w:rsid w:val="007D57EF"/>
    <w:rsid w:val="0081606B"/>
    <w:rsid w:val="00C1394B"/>
    <w:rsid w:val="00DB60A0"/>
    <w:rsid w:val="11CF6C80"/>
    <w:rsid w:val="5FFE4978"/>
    <w:rsid w:val="6BFE7C94"/>
    <w:rsid w:val="7FEF65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脚 Char"/>
    <w:basedOn w:val="7"/>
    <w:link w:val="3"/>
    <w:qFormat/>
    <w:uiPriority w:val="99"/>
    <w:rPr>
      <w:sz w:val="18"/>
      <w:szCs w:val="18"/>
    </w:rPr>
  </w:style>
  <w:style w:type="character" w:customStyle="1" w:styleId="9">
    <w:name w:val="批注框文本 Char"/>
    <w:basedOn w:val="7"/>
    <w:link w:val="2"/>
    <w:semiHidden/>
    <w:qFormat/>
    <w:uiPriority w:val="99"/>
    <w:rPr>
      <w:sz w:val="18"/>
      <w:szCs w:val="18"/>
    </w:rPr>
  </w:style>
  <w:style w:type="character" w:customStyle="1" w:styleId="10">
    <w:name w:val="页眉 Char"/>
    <w:basedOn w:val="7"/>
    <w:link w:val="4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66</Words>
  <Characters>378</Characters>
  <Lines>3</Lines>
  <Paragraphs>1</Paragraphs>
  <TotalTime>3</TotalTime>
  <ScaleCrop>false</ScaleCrop>
  <LinksUpToDate>false</LinksUpToDate>
  <CharactersWithSpaces>443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2022-07-11T17:45:00Z</dcterms:created>
  <dc:creator>win</dc:creator>
  <cp:lastModifiedBy>user</cp:lastModifiedBy>
  <cp:lastPrinted>2022-08-16T14:22:12Z</cp:lastPrinted>
  <dcterms:modified xsi:type="dcterms:W3CDTF">2022-08-16T14:38:55Z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</Properties>
</file>